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6329" w:rsidRPr="00B72846" w:rsidRDefault="00B72846" w:rsidP="00B72846">
      <w:pPr>
        <w:jc w:val="center"/>
        <w:rPr>
          <w:rFonts w:ascii="Times New Roman" w:hAnsi="Times New Roman" w:cs="Times New Roman"/>
          <w:sz w:val="32"/>
          <w:szCs w:val="32"/>
        </w:rPr>
      </w:pPr>
      <w:bookmarkStart w:id="0" w:name="_GoBack"/>
      <w:bookmarkEnd w:id="0"/>
      <w:r>
        <w:rPr>
          <w:rFonts w:ascii="Times New Roman" w:hAnsi="Times New Roman" w:cs="Times New Roman"/>
          <w:sz w:val="32"/>
          <w:szCs w:val="32"/>
        </w:rPr>
        <w:t>Video: H</w:t>
      </w:r>
      <w:r w:rsidR="00572C58">
        <w:rPr>
          <w:rFonts w:ascii="Times New Roman" w:hAnsi="Times New Roman" w:cs="Times New Roman"/>
          <w:sz w:val="32"/>
          <w:szCs w:val="32"/>
        </w:rPr>
        <w:t>ow t</w:t>
      </w:r>
      <w:r w:rsidRPr="00B72846">
        <w:rPr>
          <w:rFonts w:ascii="Times New Roman" w:hAnsi="Times New Roman" w:cs="Times New Roman"/>
          <w:sz w:val="32"/>
          <w:szCs w:val="32"/>
        </w:rPr>
        <w:t>o Use the Dissection Scope</w:t>
      </w:r>
    </w:p>
    <w:p w:rsidR="00B72846" w:rsidRPr="00901993" w:rsidRDefault="00901993">
      <w:pPr>
        <w:rPr>
          <w:rFonts w:ascii="Times New Roman" w:hAnsi="Times New Roman" w:cs="Times New Roman"/>
          <w:sz w:val="24"/>
          <w:szCs w:val="24"/>
        </w:rPr>
      </w:pPr>
      <w:r w:rsidRPr="00901993">
        <w:rPr>
          <w:rFonts w:ascii="Times New Roman" w:hAnsi="Times New Roman" w:cs="Times New Roman"/>
          <w:sz w:val="24"/>
          <w:szCs w:val="24"/>
        </w:rPr>
        <w:t xml:space="preserve">*You should read over the </w:t>
      </w:r>
      <w:r w:rsidR="009F2DC7">
        <w:rPr>
          <w:rFonts w:ascii="Times New Roman" w:hAnsi="Times New Roman" w:cs="Times New Roman"/>
          <w:sz w:val="24"/>
          <w:szCs w:val="24"/>
        </w:rPr>
        <w:t>“Labeled Dissection Scope”</w:t>
      </w:r>
      <w:r w:rsidRPr="00901993">
        <w:rPr>
          <w:rFonts w:ascii="Times New Roman" w:hAnsi="Times New Roman" w:cs="Times New Roman"/>
          <w:sz w:val="24"/>
          <w:szCs w:val="24"/>
        </w:rPr>
        <w:t xml:space="preserve"> sheet before viewing this video.</w:t>
      </w:r>
      <w:r w:rsidR="00FD091C">
        <w:rPr>
          <w:rFonts w:ascii="Times New Roman" w:hAnsi="Times New Roman" w:cs="Times New Roman"/>
          <w:sz w:val="24"/>
          <w:szCs w:val="24"/>
        </w:rPr>
        <w:t xml:space="preserve"> This will familiarize you with the dissection scope parts and their functions.</w:t>
      </w:r>
    </w:p>
    <w:p w:rsidR="00B72846" w:rsidRDefault="00B72846" w:rsidP="00B72846">
      <w:pPr>
        <w:pStyle w:val="Heading1"/>
        <w:rPr>
          <w:b w:val="0"/>
          <w:sz w:val="24"/>
          <w:szCs w:val="24"/>
        </w:rPr>
      </w:pPr>
      <w:r w:rsidRPr="00B72846">
        <w:rPr>
          <w:b w:val="0"/>
          <w:sz w:val="24"/>
          <w:szCs w:val="24"/>
        </w:rPr>
        <w:t xml:space="preserve">This document accompanies the online video titled </w:t>
      </w:r>
      <w:r>
        <w:rPr>
          <w:sz w:val="24"/>
          <w:szCs w:val="24"/>
        </w:rPr>
        <w:t>S</w:t>
      </w:r>
      <w:r w:rsidRPr="00B72846">
        <w:rPr>
          <w:sz w:val="24"/>
          <w:szCs w:val="24"/>
        </w:rPr>
        <w:t>tereoscopic Binocular Microscope Tutorial - Boston University Biology</w:t>
      </w:r>
      <w:r>
        <w:rPr>
          <w:sz w:val="24"/>
          <w:szCs w:val="24"/>
        </w:rPr>
        <w:t xml:space="preserve">. </w:t>
      </w:r>
      <w:r>
        <w:rPr>
          <w:b w:val="0"/>
          <w:sz w:val="24"/>
          <w:szCs w:val="24"/>
        </w:rPr>
        <w:t>Watch and answer the questions as you proceed through the video.</w:t>
      </w:r>
    </w:p>
    <w:p w:rsidR="00B72846" w:rsidRDefault="00B72846" w:rsidP="00B72846">
      <w:pPr>
        <w:pStyle w:val="Heading1"/>
        <w:rPr>
          <w:b w:val="0"/>
          <w:sz w:val="24"/>
          <w:szCs w:val="24"/>
        </w:rPr>
      </w:pPr>
      <w:r>
        <w:rPr>
          <w:b w:val="0"/>
          <w:sz w:val="24"/>
          <w:szCs w:val="24"/>
        </w:rPr>
        <w:t xml:space="preserve">Note: the dissection scope is sometimes called a </w:t>
      </w:r>
      <w:r w:rsidRPr="00B72846">
        <w:rPr>
          <w:b w:val="0"/>
          <w:i/>
          <w:sz w:val="24"/>
          <w:szCs w:val="24"/>
        </w:rPr>
        <w:t>stereo microscope</w:t>
      </w:r>
      <w:r>
        <w:rPr>
          <w:b w:val="0"/>
          <w:sz w:val="24"/>
          <w:szCs w:val="24"/>
        </w:rPr>
        <w:t xml:space="preserve">, or sometimes even a </w:t>
      </w:r>
      <w:r w:rsidRPr="00B72846">
        <w:rPr>
          <w:b w:val="0"/>
          <w:i/>
          <w:sz w:val="24"/>
          <w:szCs w:val="24"/>
        </w:rPr>
        <w:t>stereo</w:t>
      </w:r>
      <w:r w:rsidRPr="009F2DC7">
        <w:rPr>
          <w:b w:val="0"/>
          <w:i/>
          <w:sz w:val="24"/>
          <w:szCs w:val="24"/>
          <w:u w:val="single"/>
        </w:rPr>
        <w:t>scopic</w:t>
      </w:r>
      <w:r w:rsidRPr="00B72846">
        <w:rPr>
          <w:b w:val="0"/>
          <w:i/>
          <w:sz w:val="24"/>
          <w:szCs w:val="24"/>
        </w:rPr>
        <w:t xml:space="preserve"> microscope</w:t>
      </w:r>
      <w:r>
        <w:rPr>
          <w:b w:val="0"/>
          <w:sz w:val="24"/>
          <w:szCs w:val="24"/>
        </w:rPr>
        <w:t>. This type of scope allows a person to magnify an object that is already v</w:t>
      </w:r>
      <w:r w:rsidR="00572C58">
        <w:rPr>
          <w:b w:val="0"/>
          <w:sz w:val="24"/>
          <w:szCs w:val="24"/>
        </w:rPr>
        <w:t>isible. However, g</w:t>
      </w:r>
      <w:r>
        <w:rPr>
          <w:b w:val="0"/>
          <w:sz w:val="24"/>
          <w:szCs w:val="24"/>
        </w:rPr>
        <w:t xml:space="preserve">reater detail will become evident. </w:t>
      </w:r>
    </w:p>
    <w:p w:rsidR="00B72846" w:rsidRDefault="00B72846" w:rsidP="00B72846">
      <w:pPr>
        <w:pStyle w:val="Heading1"/>
        <w:rPr>
          <w:b w:val="0"/>
          <w:sz w:val="24"/>
          <w:szCs w:val="24"/>
        </w:rPr>
      </w:pPr>
      <w:r>
        <w:rPr>
          <w:b w:val="0"/>
          <w:sz w:val="24"/>
          <w:szCs w:val="24"/>
        </w:rPr>
        <w:t>To use a dissection scope:</w:t>
      </w:r>
    </w:p>
    <w:p w:rsidR="00B72846" w:rsidRDefault="0094394E" w:rsidP="00B72846">
      <w:pPr>
        <w:pStyle w:val="Heading1"/>
        <w:rPr>
          <w:b w:val="0"/>
          <w:sz w:val="24"/>
          <w:szCs w:val="24"/>
        </w:rPr>
      </w:pPr>
      <w:r>
        <w:rPr>
          <w:b w:val="0"/>
          <w:sz w:val="24"/>
          <w:szCs w:val="24"/>
        </w:rPr>
        <w:t xml:space="preserve">1) </w:t>
      </w:r>
      <w:r w:rsidR="00B72846">
        <w:rPr>
          <w:b w:val="0"/>
          <w:sz w:val="24"/>
          <w:szCs w:val="24"/>
        </w:rPr>
        <w:t>Plug the scope in to an outlet.</w:t>
      </w:r>
    </w:p>
    <w:p w:rsidR="002D38B6" w:rsidRDefault="0094394E" w:rsidP="009F2DC7">
      <w:pPr>
        <w:pStyle w:val="Heading1"/>
        <w:rPr>
          <w:b w:val="0"/>
          <w:sz w:val="24"/>
          <w:szCs w:val="24"/>
        </w:rPr>
      </w:pPr>
      <w:r>
        <w:rPr>
          <w:b w:val="0"/>
          <w:sz w:val="24"/>
          <w:szCs w:val="24"/>
        </w:rPr>
        <w:t xml:space="preserve">2) </w:t>
      </w:r>
      <w:r w:rsidR="006522A3" w:rsidRPr="006522A3">
        <w:rPr>
          <w:sz w:val="24"/>
          <w:szCs w:val="24"/>
        </w:rPr>
        <w:t>Use of any other material or substance may damage the lenses. The fibers present in other materials have been removed in a lens paper and therefore it is more suitable to clean lenses.</w:t>
      </w:r>
      <w:r w:rsidR="006522A3">
        <w:rPr>
          <w:b w:val="0"/>
          <w:sz w:val="24"/>
          <w:szCs w:val="24"/>
        </w:rPr>
        <w:t xml:space="preserve"> </w:t>
      </w:r>
      <w:r w:rsidR="00B72846">
        <w:rPr>
          <w:b w:val="0"/>
          <w:sz w:val="24"/>
          <w:szCs w:val="24"/>
        </w:rPr>
        <w:t>Clean the eyepieces with lens paper. (Why should only lens paper be used to clean the lens?)</w:t>
      </w:r>
    </w:p>
    <w:p w:rsidR="002D38B6" w:rsidRDefault="0094394E" w:rsidP="0094394E">
      <w:pPr>
        <w:pStyle w:val="Heading1"/>
        <w:rPr>
          <w:b w:val="0"/>
          <w:sz w:val="24"/>
          <w:szCs w:val="24"/>
        </w:rPr>
      </w:pPr>
      <w:r>
        <w:rPr>
          <w:b w:val="0"/>
          <w:sz w:val="24"/>
          <w:szCs w:val="24"/>
        </w:rPr>
        <w:t xml:space="preserve">3) </w:t>
      </w:r>
      <w:r w:rsidR="002D38B6">
        <w:rPr>
          <w:b w:val="0"/>
          <w:sz w:val="24"/>
          <w:szCs w:val="24"/>
        </w:rPr>
        <w:t xml:space="preserve">Turn on </w:t>
      </w:r>
      <w:r w:rsidR="00DC6557">
        <w:rPr>
          <w:b w:val="0"/>
          <w:sz w:val="24"/>
          <w:szCs w:val="24"/>
        </w:rPr>
        <w:t>the scope</w:t>
      </w:r>
      <w:r w:rsidR="002D38B6">
        <w:rPr>
          <w:b w:val="0"/>
          <w:sz w:val="24"/>
          <w:szCs w:val="24"/>
        </w:rPr>
        <w:t xml:space="preserve">. There are </w:t>
      </w:r>
      <w:r>
        <w:rPr>
          <w:b w:val="0"/>
          <w:sz w:val="24"/>
          <w:szCs w:val="24"/>
        </w:rPr>
        <w:t>usually</w:t>
      </w:r>
      <w:r w:rsidR="002D38B6">
        <w:rPr>
          <w:b w:val="0"/>
          <w:sz w:val="24"/>
          <w:szCs w:val="24"/>
        </w:rPr>
        <w:t xml:space="preserve"> two lamps on a dissection scope: a top lamp, which will shine a light down on to the specimen and a bottom lamp, which can shine a light up through a thin specimen.</w:t>
      </w:r>
    </w:p>
    <w:p w:rsidR="00183614" w:rsidRDefault="00183614" w:rsidP="0094394E">
      <w:pPr>
        <w:pStyle w:val="Heading1"/>
        <w:rPr>
          <w:b w:val="0"/>
          <w:sz w:val="24"/>
          <w:szCs w:val="24"/>
        </w:rPr>
      </w:pPr>
      <w:r>
        <w:rPr>
          <w:b w:val="0"/>
          <w:sz w:val="24"/>
          <w:szCs w:val="24"/>
        </w:rPr>
        <w:t xml:space="preserve">4) Place the specimen on the viewing plate (sometimes called the </w:t>
      </w:r>
      <w:r w:rsidRPr="00183614">
        <w:rPr>
          <w:b w:val="0"/>
          <w:i/>
          <w:sz w:val="24"/>
          <w:szCs w:val="24"/>
        </w:rPr>
        <w:t>stage</w:t>
      </w:r>
      <w:r>
        <w:rPr>
          <w:b w:val="0"/>
          <w:sz w:val="24"/>
          <w:szCs w:val="24"/>
        </w:rPr>
        <w:t>).</w:t>
      </w:r>
      <w:r w:rsidR="00D9714D">
        <w:rPr>
          <w:b w:val="0"/>
          <w:sz w:val="24"/>
          <w:szCs w:val="24"/>
        </w:rPr>
        <w:t xml:space="preserve"> The letter e is used as a specimen in this video.</w:t>
      </w:r>
    </w:p>
    <w:p w:rsidR="006F0A12" w:rsidRDefault="00D9714D" w:rsidP="0094394E">
      <w:pPr>
        <w:pStyle w:val="Heading1"/>
        <w:rPr>
          <w:b w:val="0"/>
          <w:sz w:val="24"/>
          <w:szCs w:val="24"/>
        </w:rPr>
      </w:pPr>
      <w:r>
        <w:rPr>
          <w:b w:val="0"/>
          <w:sz w:val="24"/>
          <w:szCs w:val="24"/>
        </w:rPr>
        <w:t>The knob on the right (called the zoom magnification knob) tells the magnification of the objective lenses, which are located inside the body of the scope. The numbers on this knob range from 0.7 through 4.5. The eyepieces</w:t>
      </w:r>
      <w:r w:rsidR="00DC6557">
        <w:rPr>
          <w:b w:val="0"/>
          <w:sz w:val="24"/>
          <w:szCs w:val="24"/>
        </w:rPr>
        <w:t xml:space="preserve"> (ocular lenses)</w:t>
      </w:r>
      <w:r>
        <w:rPr>
          <w:b w:val="0"/>
          <w:sz w:val="24"/>
          <w:szCs w:val="24"/>
        </w:rPr>
        <w:t xml:space="preserve"> have a magnification </w:t>
      </w:r>
      <w:r w:rsidR="006F0A12">
        <w:rPr>
          <w:b w:val="0"/>
          <w:sz w:val="24"/>
          <w:szCs w:val="24"/>
        </w:rPr>
        <w:t xml:space="preserve">power of ten. </w:t>
      </w:r>
    </w:p>
    <w:p w:rsidR="00D9714D" w:rsidRDefault="006F0A12" w:rsidP="006F0A12">
      <w:pPr>
        <w:pStyle w:val="Heading1"/>
        <w:ind w:left="720"/>
        <w:rPr>
          <w:b w:val="0"/>
          <w:sz w:val="24"/>
          <w:szCs w:val="24"/>
        </w:rPr>
      </w:pPr>
      <w:r>
        <w:rPr>
          <w:b w:val="0"/>
          <w:sz w:val="24"/>
          <w:szCs w:val="24"/>
        </w:rPr>
        <w:t xml:space="preserve">Imagine </w:t>
      </w:r>
      <w:r w:rsidR="00D9714D">
        <w:rPr>
          <w:b w:val="0"/>
          <w:sz w:val="24"/>
          <w:szCs w:val="24"/>
        </w:rPr>
        <w:t xml:space="preserve">the zoom magnification knob is set to </w:t>
      </w:r>
      <w:r w:rsidR="00DC6557">
        <w:rPr>
          <w:b w:val="0"/>
          <w:sz w:val="24"/>
          <w:szCs w:val="24"/>
        </w:rPr>
        <w:t>0.7</w:t>
      </w:r>
      <w:r>
        <w:rPr>
          <w:b w:val="0"/>
          <w:sz w:val="24"/>
          <w:szCs w:val="24"/>
        </w:rPr>
        <w:t xml:space="preserve">. Take this number and multiply it by ten (the magnifying power of the eyepieces).  </w:t>
      </w:r>
      <w:r w:rsidR="00DC6557">
        <w:rPr>
          <w:b w:val="0"/>
          <w:sz w:val="24"/>
          <w:szCs w:val="24"/>
        </w:rPr>
        <w:t>0.7</w:t>
      </w:r>
      <w:r>
        <w:rPr>
          <w:b w:val="0"/>
          <w:sz w:val="24"/>
          <w:szCs w:val="24"/>
        </w:rPr>
        <w:t xml:space="preserve"> X 10 = </w:t>
      </w:r>
      <w:r w:rsidR="00DC6557">
        <w:rPr>
          <w:b w:val="0"/>
          <w:sz w:val="24"/>
          <w:szCs w:val="24"/>
        </w:rPr>
        <w:t>7</w:t>
      </w:r>
      <w:r>
        <w:rPr>
          <w:b w:val="0"/>
          <w:sz w:val="24"/>
          <w:szCs w:val="24"/>
        </w:rPr>
        <w:t xml:space="preserve">. The object being viewed will be magnified </w:t>
      </w:r>
      <w:r w:rsidR="00DC6557">
        <w:rPr>
          <w:b w:val="0"/>
          <w:sz w:val="24"/>
          <w:szCs w:val="24"/>
        </w:rPr>
        <w:t>seven times</w:t>
      </w:r>
      <w:r>
        <w:rPr>
          <w:b w:val="0"/>
          <w:sz w:val="24"/>
          <w:szCs w:val="24"/>
        </w:rPr>
        <w:t>.</w:t>
      </w:r>
    </w:p>
    <w:p w:rsidR="0087670C" w:rsidRDefault="00DC6557" w:rsidP="000A7764">
      <w:pPr>
        <w:pStyle w:val="Heading1"/>
        <w:rPr>
          <w:b w:val="0"/>
          <w:sz w:val="24"/>
          <w:szCs w:val="24"/>
        </w:rPr>
      </w:pPr>
      <w:r w:rsidRPr="00DC6557">
        <w:rPr>
          <w:sz w:val="24"/>
          <w:szCs w:val="24"/>
        </w:rPr>
        <w:t>How to Know the Total Magnification of an object on the Dissection Scope:</w:t>
      </w:r>
      <w:r w:rsidRPr="00DC6557">
        <w:rPr>
          <w:sz w:val="24"/>
          <w:szCs w:val="24"/>
        </w:rPr>
        <w:tab/>
      </w:r>
      <w:r w:rsidRPr="00DC6557">
        <w:rPr>
          <w:sz w:val="24"/>
          <w:szCs w:val="24"/>
        </w:rPr>
        <w:tab/>
      </w:r>
      <w:r>
        <w:rPr>
          <w:b w:val="0"/>
          <w:sz w:val="24"/>
          <w:szCs w:val="24"/>
        </w:rPr>
        <w:tab/>
      </w:r>
    </w:p>
    <w:p w:rsidR="006F0A12" w:rsidRDefault="00FD091C" w:rsidP="00FD091C">
      <w:pPr>
        <w:pStyle w:val="Heading1"/>
        <w:ind w:firstLine="720"/>
        <w:rPr>
          <w:b w:val="0"/>
          <w:sz w:val="24"/>
          <w:szCs w:val="24"/>
        </w:rPr>
      </w:pPr>
      <w:r>
        <w:rPr>
          <w:b w:val="0"/>
          <w:sz w:val="24"/>
          <w:szCs w:val="24"/>
        </w:rPr>
        <w:t xml:space="preserve">Do this: </w:t>
      </w:r>
      <w:r w:rsidR="00DC6557">
        <w:rPr>
          <w:b w:val="0"/>
          <w:sz w:val="24"/>
          <w:szCs w:val="24"/>
        </w:rPr>
        <w:t>M</w:t>
      </w:r>
      <w:r w:rsidR="006F0A12">
        <w:rPr>
          <w:b w:val="0"/>
          <w:sz w:val="24"/>
          <w:szCs w:val="24"/>
        </w:rPr>
        <w:t>ultiply the number setting on the zoom magnification knob by ten.</w:t>
      </w:r>
    </w:p>
    <w:p w:rsidR="00DC6557" w:rsidRDefault="00DC6557" w:rsidP="0087670C">
      <w:pPr>
        <w:pStyle w:val="Heading1"/>
        <w:ind w:left="720"/>
        <w:rPr>
          <w:b w:val="0"/>
          <w:sz w:val="24"/>
          <w:szCs w:val="24"/>
        </w:rPr>
      </w:pPr>
      <w:r>
        <w:rPr>
          <w:b w:val="0"/>
          <w:sz w:val="24"/>
          <w:szCs w:val="24"/>
        </w:rPr>
        <w:t xml:space="preserve">Example: </w:t>
      </w:r>
      <w:r w:rsidR="000A7764">
        <w:rPr>
          <w:b w:val="0"/>
          <w:sz w:val="24"/>
          <w:szCs w:val="24"/>
        </w:rPr>
        <w:t>The</w:t>
      </w:r>
      <w:r>
        <w:rPr>
          <w:b w:val="0"/>
          <w:sz w:val="24"/>
          <w:szCs w:val="24"/>
        </w:rPr>
        <w:t xml:space="preserve"> zoom mag. knob is </w:t>
      </w:r>
      <w:r w:rsidR="000A7764">
        <w:rPr>
          <w:b w:val="0"/>
          <w:sz w:val="24"/>
          <w:szCs w:val="24"/>
        </w:rPr>
        <w:t xml:space="preserve">set to </w:t>
      </w:r>
      <w:r>
        <w:rPr>
          <w:b w:val="0"/>
          <w:sz w:val="24"/>
          <w:szCs w:val="24"/>
        </w:rPr>
        <w:t>2.0. Multiply this by 10 (eyepiece mag.)</w:t>
      </w:r>
      <w:r>
        <w:rPr>
          <w:b w:val="0"/>
          <w:sz w:val="24"/>
          <w:szCs w:val="24"/>
        </w:rPr>
        <w:tab/>
      </w:r>
      <w:r>
        <w:rPr>
          <w:b w:val="0"/>
          <w:sz w:val="24"/>
          <w:szCs w:val="24"/>
        </w:rPr>
        <w:tab/>
      </w:r>
      <w:r>
        <w:rPr>
          <w:b w:val="0"/>
          <w:sz w:val="24"/>
          <w:szCs w:val="24"/>
        </w:rPr>
        <w:tab/>
      </w:r>
      <w:r w:rsidR="0087670C">
        <w:rPr>
          <w:b w:val="0"/>
          <w:sz w:val="24"/>
          <w:szCs w:val="24"/>
        </w:rPr>
        <w:tab/>
      </w:r>
      <w:r w:rsidR="0087670C">
        <w:rPr>
          <w:b w:val="0"/>
          <w:sz w:val="24"/>
          <w:szCs w:val="24"/>
        </w:rPr>
        <w:tab/>
        <w:t xml:space="preserve">     </w:t>
      </w:r>
      <w:r>
        <w:rPr>
          <w:b w:val="0"/>
          <w:sz w:val="24"/>
          <w:szCs w:val="24"/>
        </w:rPr>
        <w:t>2</w:t>
      </w:r>
      <w:r w:rsidR="000A7764">
        <w:rPr>
          <w:b w:val="0"/>
          <w:sz w:val="24"/>
          <w:szCs w:val="24"/>
        </w:rPr>
        <w:t>.</w:t>
      </w:r>
      <w:r>
        <w:rPr>
          <w:b w:val="0"/>
          <w:sz w:val="24"/>
          <w:szCs w:val="24"/>
        </w:rPr>
        <w:t>0 x 10</w:t>
      </w:r>
      <w:r w:rsidR="000A7764">
        <w:rPr>
          <w:b w:val="0"/>
          <w:sz w:val="24"/>
          <w:szCs w:val="24"/>
        </w:rPr>
        <w:t xml:space="preserve"> = 20 times magnified</w:t>
      </w:r>
    </w:p>
    <w:p w:rsidR="006F0A12" w:rsidRPr="00F86CEB" w:rsidRDefault="00F86CEB" w:rsidP="006F0A12">
      <w:pPr>
        <w:pStyle w:val="Heading1"/>
        <w:rPr>
          <w:b w:val="0"/>
          <w:sz w:val="24"/>
          <w:szCs w:val="24"/>
        </w:rPr>
      </w:pPr>
      <w:r>
        <w:rPr>
          <w:b w:val="0"/>
          <w:sz w:val="24"/>
          <w:szCs w:val="24"/>
        </w:rPr>
        <w:t xml:space="preserve">Adjust the eyepieces (oculars) so that you can look through the scope using </w:t>
      </w:r>
      <w:r w:rsidRPr="00F86CEB">
        <w:rPr>
          <w:b w:val="0"/>
          <w:i/>
          <w:sz w:val="24"/>
          <w:szCs w:val="24"/>
        </w:rPr>
        <w:t>both eyes.</w:t>
      </w:r>
      <w:r>
        <w:rPr>
          <w:b w:val="0"/>
          <w:i/>
          <w:sz w:val="24"/>
          <w:szCs w:val="24"/>
        </w:rPr>
        <w:t xml:space="preserve"> (</w:t>
      </w:r>
      <w:r>
        <w:rPr>
          <w:b w:val="0"/>
          <w:sz w:val="24"/>
          <w:szCs w:val="24"/>
        </w:rPr>
        <w:t>See the explanation at 1:58 in the video.)</w:t>
      </w:r>
    </w:p>
    <w:p w:rsidR="00F86CEB" w:rsidRPr="00CD7215" w:rsidRDefault="00CD7215" w:rsidP="006F0A12">
      <w:pPr>
        <w:pStyle w:val="Heading1"/>
        <w:rPr>
          <w:b w:val="0"/>
          <w:sz w:val="24"/>
          <w:szCs w:val="24"/>
        </w:rPr>
      </w:pPr>
      <w:r>
        <w:rPr>
          <w:b w:val="0"/>
          <w:sz w:val="24"/>
          <w:szCs w:val="24"/>
        </w:rPr>
        <w:t xml:space="preserve">Notice how you can adjust each eyepiece for to conform to </w:t>
      </w:r>
      <w:r w:rsidRPr="00CD7215">
        <w:rPr>
          <w:b w:val="0"/>
          <w:i/>
          <w:sz w:val="24"/>
          <w:szCs w:val="24"/>
        </w:rPr>
        <w:t>your</w:t>
      </w:r>
      <w:r>
        <w:rPr>
          <w:b w:val="0"/>
          <w:sz w:val="24"/>
          <w:szCs w:val="24"/>
        </w:rPr>
        <w:t xml:space="preserve"> eyes.</w:t>
      </w:r>
    </w:p>
    <w:p w:rsidR="006F0A12" w:rsidRDefault="006F0A12" w:rsidP="006F0A12">
      <w:pPr>
        <w:pStyle w:val="Heading1"/>
        <w:rPr>
          <w:b w:val="0"/>
          <w:sz w:val="24"/>
          <w:szCs w:val="24"/>
        </w:rPr>
      </w:pPr>
      <w:r>
        <w:rPr>
          <w:b w:val="0"/>
          <w:sz w:val="24"/>
          <w:szCs w:val="24"/>
        </w:rPr>
        <w:t xml:space="preserve">Notice the lichen that is viewed. </w:t>
      </w:r>
    </w:p>
    <w:p w:rsidR="00F86CEB" w:rsidRDefault="00F86CEB" w:rsidP="006F0A12">
      <w:pPr>
        <w:pStyle w:val="Heading1"/>
        <w:rPr>
          <w:b w:val="0"/>
          <w:sz w:val="24"/>
          <w:szCs w:val="24"/>
        </w:rPr>
      </w:pPr>
    </w:p>
    <w:p w:rsidR="006F0A12" w:rsidRDefault="006F0A12" w:rsidP="006F0A12">
      <w:pPr>
        <w:pStyle w:val="Heading1"/>
        <w:rPr>
          <w:b w:val="0"/>
          <w:sz w:val="24"/>
          <w:szCs w:val="24"/>
        </w:rPr>
      </w:pPr>
      <w:r>
        <w:rPr>
          <w:b w:val="0"/>
          <w:sz w:val="24"/>
          <w:szCs w:val="24"/>
        </w:rPr>
        <w:t>Notice the difference in viewing at 15X magnification and 45X magnification.</w:t>
      </w:r>
    </w:p>
    <w:p w:rsidR="006F0A12" w:rsidRDefault="006F0A12" w:rsidP="006F0A12">
      <w:pPr>
        <w:pStyle w:val="Heading1"/>
        <w:rPr>
          <w:b w:val="0"/>
          <w:sz w:val="24"/>
          <w:szCs w:val="24"/>
        </w:rPr>
      </w:pPr>
    </w:p>
    <w:p w:rsidR="006F0A12" w:rsidRPr="000A7764" w:rsidRDefault="006F0A12" w:rsidP="006F0A12">
      <w:pPr>
        <w:pStyle w:val="Heading1"/>
        <w:rPr>
          <w:sz w:val="24"/>
          <w:szCs w:val="24"/>
        </w:rPr>
      </w:pPr>
      <w:r w:rsidRPr="000A7764">
        <w:rPr>
          <w:sz w:val="24"/>
          <w:szCs w:val="24"/>
        </w:rPr>
        <w:t>When finished using the dissection scope:</w:t>
      </w:r>
    </w:p>
    <w:p w:rsidR="006F0A12" w:rsidRDefault="006F0A12" w:rsidP="000A7764">
      <w:pPr>
        <w:pStyle w:val="Heading1"/>
        <w:ind w:left="720"/>
        <w:rPr>
          <w:b w:val="0"/>
          <w:sz w:val="24"/>
          <w:szCs w:val="24"/>
        </w:rPr>
      </w:pPr>
      <w:r>
        <w:rPr>
          <w:b w:val="0"/>
          <w:sz w:val="24"/>
          <w:szCs w:val="24"/>
        </w:rPr>
        <w:t>Turn off the scope</w:t>
      </w:r>
    </w:p>
    <w:p w:rsidR="006F0A12" w:rsidRDefault="006F0A12" w:rsidP="000A7764">
      <w:pPr>
        <w:pStyle w:val="Heading1"/>
        <w:ind w:left="720"/>
        <w:rPr>
          <w:b w:val="0"/>
          <w:sz w:val="24"/>
          <w:szCs w:val="24"/>
        </w:rPr>
      </w:pPr>
      <w:r>
        <w:rPr>
          <w:b w:val="0"/>
          <w:sz w:val="24"/>
          <w:szCs w:val="24"/>
        </w:rPr>
        <w:t>Remove the specimen</w:t>
      </w:r>
    </w:p>
    <w:p w:rsidR="006F0A12" w:rsidRDefault="00CD7215" w:rsidP="000A7764">
      <w:pPr>
        <w:pStyle w:val="Heading1"/>
        <w:ind w:left="720"/>
        <w:rPr>
          <w:b w:val="0"/>
          <w:sz w:val="24"/>
          <w:szCs w:val="24"/>
        </w:rPr>
      </w:pPr>
      <w:r>
        <w:rPr>
          <w:b w:val="0"/>
          <w:sz w:val="24"/>
          <w:szCs w:val="24"/>
        </w:rPr>
        <w:t>Turn off and u</w:t>
      </w:r>
      <w:r w:rsidR="006F0A12">
        <w:rPr>
          <w:b w:val="0"/>
          <w:sz w:val="24"/>
          <w:szCs w:val="24"/>
        </w:rPr>
        <w:t>nplug the scope</w:t>
      </w:r>
    </w:p>
    <w:p w:rsidR="006F0A12" w:rsidRDefault="006F0A12" w:rsidP="000A7764">
      <w:pPr>
        <w:pStyle w:val="Heading1"/>
        <w:ind w:left="720"/>
        <w:rPr>
          <w:b w:val="0"/>
          <w:sz w:val="24"/>
          <w:szCs w:val="24"/>
        </w:rPr>
      </w:pPr>
      <w:r>
        <w:rPr>
          <w:b w:val="0"/>
          <w:sz w:val="24"/>
          <w:szCs w:val="24"/>
        </w:rPr>
        <w:t>Wipe off the viewing plate</w:t>
      </w:r>
    </w:p>
    <w:p w:rsidR="006F0A12" w:rsidRDefault="006F0A12" w:rsidP="000A7764">
      <w:pPr>
        <w:pStyle w:val="Heading1"/>
        <w:ind w:left="720"/>
        <w:rPr>
          <w:b w:val="0"/>
          <w:sz w:val="24"/>
          <w:szCs w:val="24"/>
        </w:rPr>
      </w:pPr>
      <w:r>
        <w:rPr>
          <w:b w:val="0"/>
          <w:sz w:val="24"/>
          <w:szCs w:val="24"/>
        </w:rPr>
        <w:t>Wrap up the cord</w:t>
      </w:r>
      <w:r w:rsidR="006A4D63">
        <w:rPr>
          <w:b w:val="0"/>
          <w:sz w:val="24"/>
          <w:szCs w:val="24"/>
        </w:rPr>
        <w:t>,</w:t>
      </w:r>
      <w:r>
        <w:rPr>
          <w:b w:val="0"/>
          <w:sz w:val="24"/>
          <w:szCs w:val="24"/>
        </w:rPr>
        <w:t xml:space="preserve"> cover the scope</w:t>
      </w:r>
      <w:r w:rsidR="006A4D63">
        <w:rPr>
          <w:b w:val="0"/>
          <w:sz w:val="24"/>
          <w:szCs w:val="24"/>
        </w:rPr>
        <w:t xml:space="preserve"> and store the scope in the proper place.</w:t>
      </w:r>
    </w:p>
    <w:p w:rsidR="00572C58" w:rsidRDefault="00572C58" w:rsidP="006F0A12">
      <w:pPr>
        <w:pStyle w:val="Heading1"/>
        <w:rPr>
          <w:b w:val="0"/>
          <w:sz w:val="24"/>
          <w:szCs w:val="24"/>
        </w:rPr>
      </w:pPr>
    </w:p>
    <w:p w:rsidR="00572C58" w:rsidRPr="00572C58" w:rsidRDefault="00572C58" w:rsidP="006F0A12">
      <w:pPr>
        <w:pStyle w:val="Heading1"/>
        <w:rPr>
          <w:sz w:val="24"/>
          <w:szCs w:val="24"/>
        </w:rPr>
      </w:pPr>
      <w:r w:rsidRPr="00572C58">
        <w:rPr>
          <w:sz w:val="24"/>
          <w:szCs w:val="24"/>
        </w:rPr>
        <w:t>Questions:</w:t>
      </w:r>
    </w:p>
    <w:p w:rsidR="00572C58" w:rsidRDefault="00572C58" w:rsidP="006F0A12">
      <w:pPr>
        <w:pStyle w:val="Heading1"/>
        <w:rPr>
          <w:b w:val="0"/>
          <w:sz w:val="24"/>
          <w:szCs w:val="24"/>
        </w:rPr>
      </w:pPr>
      <w:r>
        <w:rPr>
          <w:b w:val="0"/>
          <w:sz w:val="24"/>
          <w:szCs w:val="24"/>
        </w:rPr>
        <w:t xml:space="preserve">1. </w:t>
      </w:r>
      <w:r w:rsidR="000A3F34" w:rsidRPr="008004A4">
        <w:rPr>
          <w:b w:val="0"/>
          <w:sz w:val="24"/>
          <w:szCs w:val="24"/>
          <w:u w:val="single"/>
        </w:rPr>
        <w:t>__________________________</w:t>
      </w:r>
      <w:r w:rsidR="008004A4" w:rsidRPr="008004A4">
        <w:rPr>
          <w:sz w:val="24"/>
          <w:szCs w:val="24"/>
          <w:u w:val="single"/>
        </w:rPr>
        <w:t>Bottom lamp</w:t>
      </w:r>
      <w:r w:rsidR="008004A4">
        <w:rPr>
          <w:b w:val="0"/>
          <w:sz w:val="24"/>
          <w:szCs w:val="24"/>
          <w:u w:val="single"/>
        </w:rPr>
        <w:t xml:space="preserve">. </w:t>
      </w:r>
      <w:r>
        <w:rPr>
          <w:b w:val="0"/>
          <w:sz w:val="24"/>
          <w:szCs w:val="24"/>
        </w:rPr>
        <w:t>Suppose you have half of a walnut and you want to look at the details. Which lamp would you use to illuminate the walnut, the top lamp or the bottom lamp?</w:t>
      </w:r>
    </w:p>
    <w:p w:rsidR="00572C58" w:rsidRDefault="00572C58" w:rsidP="006F0A12">
      <w:pPr>
        <w:pStyle w:val="Heading1"/>
        <w:rPr>
          <w:b w:val="0"/>
          <w:sz w:val="24"/>
          <w:szCs w:val="24"/>
        </w:rPr>
      </w:pPr>
      <w:r>
        <w:rPr>
          <w:b w:val="0"/>
          <w:sz w:val="24"/>
          <w:szCs w:val="24"/>
        </w:rPr>
        <w:t xml:space="preserve">2. </w:t>
      </w:r>
      <w:r w:rsidR="00777FF2" w:rsidRPr="00777FF2">
        <w:rPr>
          <w:sz w:val="24"/>
          <w:szCs w:val="24"/>
        </w:rPr>
        <w:t>The stage viewing plate is colorless the slide does not have any stain and can be more clear than the other side of the plate.</w:t>
      </w:r>
      <w:r w:rsidR="00777FF2">
        <w:rPr>
          <w:b w:val="0"/>
          <w:sz w:val="24"/>
          <w:szCs w:val="24"/>
        </w:rPr>
        <w:t xml:space="preserve"> </w:t>
      </w:r>
      <w:r>
        <w:rPr>
          <w:b w:val="0"/>
          <w:sz w:val="24"/>
          <w:szCs w:val="24"/>
        </w:rPr>
        <w:t>The stage viewing plate is usually white side up. However, the stage plate can be turned over. What color is the other side of the stage plate? Why would you want to use that side?</w:t>
      </w:r>
    </w:p>
    <w:p w:rsidR="00682CB0" w:rsidRDefault="00682CB0" w:rsidP="006F0A12">
      <w:pPr>
        <w:pStyle w:val="Heading1"/>
        <w:rPr>
          <w:b w:val="0"/>
          <w:sz w:val="24"/>
          <w:szCs w:val="24"/>
        </w:rPr>
      </w:pPr>
      <w:r>
        <w:rPr>
          <w:b w:val="0"/>
          <w:sz w:val="24"/>
          <w:szCs w:val="24"/>
        </w:rPr>
        <w:t xml:space="preserve">3. </w:t>
      </w:r>
      <w:r w:rsidR="000A3F34">
        <w:rPr>
          <w:b w:val="0"/>
          <w:sz w:val="24"/>
          <w:szCs w:val="24"/>
        </w:rPr>
        <w:t>__________</w:t>
      </w:r>
      <w:r w:rsidR="008004A4" w:rsidRPr="008004A4">
        <w:rPr>
          <w:sz w:val="24"/>
          <w:szCs w:val="24"/>
        </w:rPr>
        <w:t>36</w:t>
      </w:r>
      <w:r w:rsidR="000A3F34" w:rsidRPr="008004A4">
        <w:rPr>
          <w:sz w:val="24"/>
          <w:szCs w:val="24"/>
        </w:rPr>
        <w:t>_</w:t>
      </w:r>
      <w:r w:rsidR="000A3F34">
        <w:rPr>
          <w:b w:val="0"/>
          <w:sz w:val="24"/>
          <w:szCs w:val="24"/>
        </w:rPr>
        <w:t>_</w:t>
      </w:r>
      <w:r>
        <w:rPr>
          <w:b w:val="0"/>
          <w:sz w:val="24"/>
          <w:szCs w:val="24"/>
        </w:rPr>
        <w:t xml:space="preserve">You </w:t>
      </w:r>
      <w:proofErr w:type="gramStart"/>
      <w:r>
        <w:rPr>
          <w:b w:val="0"/>
          <w:sz w:val="24"/>
          <w:szCs w:val="24"/>
        </w:rPr>
        <w:t>have</w:t>
      </w:r>
      <w:proofErr w:type="gramEnd"/>
      <w:r>
        <w:rPr>
          <w:b w:val="0"/>
          <w:sz w:val="24"/>
          <w:szCs w:val="24"/>
        </w:rPr>
        <w:t xml:space="preserve"> set the zoom magnification knob to 3.6. What is the total magnification of your specimen?</w:t>
      </w:r>
    </w:p>
    <w:p w:rsidR="00682CB0" w:rsidRDefault="00682CB0" w:rsidP="006F0A12">
      <w:pPr>
        <w:pStyle w:val="Heading1"/>
        <w:rPr>
          <w:b w:val="0"/>
          <w:sz w:val="24"/>
          <w:szCs w:val="24"/>
        </w:rPr>
      </w:pPr>
      <w:r>
        <w:rPr>
          <w:b w:val="0"/>
          <w:sz w:val="24"/>
          <w:szCs w:val="24"/>
        </w:rPr>
        <w:t>4. Which of the following items would best be viewed using a dissection scope?</w:t>
      </w:r>
    </w:p>
    <w:p w:rsidR="00682CB0" w:rsidRPr="00777FF2" w:rsidRDefault="00BD7A4A" w:rsidP="00BD7A4A">
      <w:pPr>
        <w:pStyle w:val="Heading1"/>
        <w:ind w:left="720"/>
        <w:rPr>
          <w:sz w:val="24"/>
          <w:szCs w:val="24"/>
        </w:rPr>
      </w:pPr>
      <w:r>
        <w:rPr>
          <w:b w:val="0"/>
          <w:sz w:val="24"/>
          <w:szCs w:val="24"/>
        </w:rPr>
        <w:t>_____</w:t>
      </w:r>
      <w:r>
        <w:rPr>
          <w:b w:val="0"/>
          <w:sz w:val="24"/>
          <w:szCs w:val="24"/>
        </w:rPr>
        <w:tab/>
      </w:r>
      <w:proofErr w:type="gramStart"/>
      <w:r w:rsidR="00682CB0" w:rsidRPr="00777FF2">
        <w:rPr>
          <w:sz w:val="24"/>
          <w:szCs w:val="24"/>
        </w:rPr>
        <w:t>A</w:t>
      </w:r>
      <w:proofErr w:type="gramEnd"/>
      <w:r w:rsidR="00682CB0" w:rsidRPr="00777FF2">
        <w:rPr>
          <w:sz w:val="24"/>
          <w:szCs w:val="24"/>
        </w:rPr>
        <w:t xml:space="preserve"> slide of human red blood cells</w:t>
      </w:r>
    </w:p>
    <w:p w:rsidR="00682CB0" w:rsidRDefault="00BD7A4A" w:rsidP="00BD7A4A">
      <w:pPr>
        <w:pStyle w:val="Heading1"/>
        <w:ind w:left="720"/>
        <w:rPr>
          <w:b w:val="0"/>
          <w:sz w:val="24"/>
          <w:szCs w:val="24"/>
        </w:rPr>
      </w:pPr>
      <w:r>
        <w:rPr>
          <w:b w:val="0"/>
          <w:sz w:val="24"/>
          <w:szCs w:val="24"/>
        </w:rPr>
        <w:t xml:space="preserve">_____ </w:t>
      </w:r>
      <w:proofErr w:type="gramStart"/>
      <w:r w:rsidRPr="00777FF2">
        <w:rPr>
          <w:sz w:val="24"/>
          <w:szCs w:val="24"/>
        </w:rPr>
        <w:t>An</w:t>
      </w:r>
      <w:proofErr w:type="gramEnd"/>
      <w:r w:rsidRPr="00777FF2">
        <w:rPr>
          <w:sz w:val="24"/>
          <w:szCs w:val="24"/>
        </w:rPr>
        <w:t xml:space="preserve"> ant</w:t>
      </w:r>
    </w:p>
    <w:p w:rsidR="00BD7A4A" w:rsidRDefault="00BD7A4A" w:rsidP="00BD7A4A">
      <w:pPr>
        <w:pStyle w:val="Heading1"/>
        <w:ind w:left="720"/>
        <w:rPr>
          <w:b w:val="0"/>
          <w:sz w:val="24"/>
          <w:szCs w:val="24"/>
        </w:rPr>
      </w:pPr>
      <w:r>
        <w:rPr>
          <w:b w:val="0"/>
          <w:sz w:val="24"/>
          <w:szCs w:val="24"/>
        </w:rPr>
        <w:t xml:space="preserve">_____ </w:t>
      </w:r>
      <w:proofErr w:type="gramStart"/>
      <w:r>
        <w:rPr>
          <w:b w:val="0"/>
          <w:sz w:val="24"/>
          <w:szCs w:val="24"/>
        </w:rPr>
        <w:t>A</w:t>
      </w:r>
      <w:proofErr w:type="gramEnd"/>
      <w:r>
        <w:rPr>
          <w:b w:val="0"/>
          <w:sz w:val="24"/>
          <w:szCs w:val="24"/>
        </w:rPr>
        <w:t xml:space="preserve"> twig from a tree</w:t>
      </w:r>
    </w:p>
    <w:p w:rsidR="00BD7A4A" w:rsidRDefault="00BD7A4A" w:rsidP="00BD7A4A">
      <w:pPr>
        <w:pStyle w:val="Heading1"/>
        <w:ind w:left="720"/>
        <w:rPr>
          <w:b w:val="0"/>
          <w:sz w:val="24"/>
          <w:szCs w:val="24"/>
        </w:rPr>
      </w:pPr>
      <w:r>
        <w:rPr>
          <w:b w:val="0"/>
          <w:sz w:val="24"/>
          <w:szCs w:val="24"/>
        </w:rPr>
        <w:t xml:space="preserve">_____ </w:t>
      </w:r>
      <w:proofErr w:type="gramStart"/>
      <w:r w:rsidRPr="00777FF2">
        <w:rPr>
          <w:sz w:val="24"/>
          <w:szCs w:val="24"/>
        </w:rPr>
        <w:t>A</w:t>
      </w:r>
      <w:proofErr w:type="gramEnd"/>
      <w:r w:rsidRPr="00777FF2">
        <w:rPr>
          <w:sz w:val="24"/>
          <w:szCs w:val="24"/>
        </w:rPr>
        <w:t xml:space="preserve"> slide of bacteria that live in the human intestines</w:t>
      </w:r>
    </w:p>
    <w:p w:rsidR="000A7764" w:rsidRDefault="000A7764" w:rsidP="00BD7A4A">
      <w:pPr>
        <w:pStyle w:val="Heading1"/>
        <w:ind w:left="720"/>
        <w:rPr>
          <w:b w:val="0"/>
          <w:sz w:val="24"/>
          <w:szCs w:val="24"/>
        </w:rPr>
      </w:pPr>
      <w:r>
        <w:rPr>
          <w:b w:val="0"/>
          <w:sz w:val="24"/>
          <w:szCs w:val="24"/>
        </w:rPr>
        <w:t xml:space="preserve">_____ </w:t>
      </w:r>
      <w:proofErr w:type="gramStart"/>
      <w:r>
        <w:rPr>
          <w:b w:val="0"/>
          <w:sz w:val="24"/>
          <w:szCs w:val="24"/>
        </w:rPr>
        <w:t>A</w:t>
      </w:r>
      <w:proofErr w:type="gramEnd"/>
      <w:r>
        <w:rPr>
          <w:b w:val="0"/>
          <w:sz w:val="24"/>
          <w:szCs w:val="24"/>
        </w:rPr>
        <w:t xml:space="preserve"> colorful rock you found in the Huron River</w:t>
      </w:r>
    </w:p>
    <w:p w:rsidR="000A3F34" w:rsidRDefault="000A3F34" w:rsidP="00FD091C">
      <w:pPr>
        <w:pStyle w:val="Heading1"/>
        <w:rPr>
          <w:b w:val="0"/>
          <w:sz w:val="24"/>
          <w:szCs w:val="24"/>
        </w:rPr>
      </w:pPr>
      <w:r>
        <w:rPr>
          <w:b w:val="0"/>
          <w:sz w:val="24"/>
          <w:szCs w:val="24"/>
        </w:rPr>
        <w:t xml:space="preserve">5. </w:t>
      </w:r>
      <w:r w:rsidR="00777FF2">
        <w:rPr>
          <w:sz w:val="24"/>
          <w:szCs w:val="24"/>
        </w:rPr>
        <w:t>T</w:t>
      </w:r>
      <w:r w:rsidR="00777FF2" w:rsidRPr="00777FF2">
        <w:rPr>
          <w:sz w:val="24"/>
          <w:szCs w:val="24"/>
        </w:rPr>
        <w:t xml:space="preserve">urn the focus knob up until the image is observed. Zoom out to reset it back to lower setting. </w:t>
      </w:r>
      <w:r w:rsidRPr="00777FF2">
        <w:rPr>
          <w:sz w:val="24"/>
          <w:szCs w:val="24"/>
        </w:rPr>
        <w:t xml:space="preserve">Imagine you have just increased the magnification </w:t>
      </w:r>
      <w:r w:rsidR="00D853BF" w:rsidRPr="00777FF2">
        <w:rPr>
          <w:sz w:val="24"/>
          <w:szCs w:val="24"/>
        </w:rPr>
        <w:t>on your scope.</w:t>
      </w:r>
      <w:r w:rsidR="00D853BF">
        <w:rPr>
          <w:b w:val="0"/>
          <w:sz w:val="24"/>
          <w:szCs w:val="24"/>
        </w:rPr>
        <w:t xml:space="preserve"> What two adjustments should you make after you have done this? (If you’re not sure, check the video again at the 2:35 mark.)</w:t>
      </w:r>
    </w:p>
    <w:p w:rsidR="000A3F34" w:rsidRDefault="000A3F34" w:rsidP="00BD7A4A">
      <w:pPr>
        <w:pStyle w:val="Heading1"/>
        <w:ind w:left="720"/>
        <w:rPr>
          <w:b w:val="0"/>
          <w:sz w:val="24"/>
          <w:szCs w:val="24"/>
        </w:rPr>
      </w:pPr>
    </w:p>
    <w:p w:rsidR="000A3F34" w:rsidRDefault="000A3F34" w:rsidP="00BD7A4A">
      <w:pPr>
        <w:pStyle w:val="Heading1"/>
        <w:ind w:left="720"/>
        <w:rPr>
          <w:b w:val="0"/>
          <w:sz w:val="24"/>
          <w:szCs w:val="24"/>
        </w:rPr>
      </w:pPr>
    </w:p>
    <w:p w:rsidR="00572C58" w:rsidRDefault="00572C58" w:rsidP="006F0A12">
      <w:pPr>
        <w:pStyle w:val="Heading1"/>
        <w:rPr>
          <w:b w:val="0"/>
          <w:sz w:val="24"/>
          <w:szCs w:val="24"/>
        </w:rPr>
      </w:pPr>
    </w:p>
    <w:p w:rsidR="002D38B6" w:rsidRDefault="002D38B6" w:rsidP="00B72846">
      <w:pPr>
        <w:pStyle w:val="Heading1"/>
        <w:ind w:left="720"/>
        <w:rPr>
          <w:b w:val="0"/>
          <w:sz w:val="24"/>
          <w:szCs w:val="24"/>
        </w:rPr>
      </w:pPr>
    </w:p>
    <w:p w:rsidR="00B72846" w:rsidRDefault="00B72846"/>
    <w:sectPr w:rsidR="00B72846" w:rsidSect="0087670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2846"/>
    <w:rsid w:val="000A3F34"/>
    <w:rsid w:val="000A7764"/>
    <w:rsid w:val="00183614"/>
    <w:rsid w:val="002D38B6"/>
    <w:rsid w:val="00572C58"/>
    <w:rsid w:val="00586329"/>
    <w:rsid w:val="006522A3"/>
    <w:rsid w:val="00682CB0"/>
    <w:rsid w:val="006A4D63"/>
    <w:rsid w:val="006F0A12"/>
    <w:rsid w:val="00777FF2"/>
    <w:rsid w:val="008004A4"/>
    <w:rsid w:val="0087670C"/>
    <w:rsid w:val="00901993"/>
    <w:rsid w:val="0094394E"/>
    <w:rsid w:val="009F2DC7"/>
    <w:rsid w:val="00A26602"/>
    <w:rsid w:val="00B72846"/>
    <w:rsid w:val="00BD7A4A"/>
    <w:rsid w:val="00CD7215"/>
    <w:rsid w:val="00D853BF"/>
    <w:rsid w:val="00D9714D"/>
    <w:rsid w:val="00DC6557"/>
    <w:rsid w:val="00F53BBC"/>
    <w:rsid w:val="00F86CEB"/>
    <w:rsid w:val="00FD09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7284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2846"/>
    <w:rPr>
      <w:rFonts w:ascii="Times New Roman" w:eastAsia="Times New Roman" w:hAnsi="Times New Roman" w:cs="Times New Roman"/>
      <w:b/>
      <w:bCs/>
      <w:kern w:val="3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7284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2846"/>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0352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563</Words>
  <Characters>3211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Washtenaw Community College</Company>
  <LinksUpToDate>false</LinksUpToDate>
  <CharactersWithSpaces>3767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Strayer, Ross</dc:creator>
  <cp:lastModifiedBy>Ellie kamau</cp:lastModifiedBy>
  <cp:revision>2</cp:revision>
  <dcterms:created xsi:type="dcterms:W3CDTF">2020-09-10T11:11:00Z</dcterms:created>
  <dcterms:modified xsi:type="dcterms:W3CDTF">2020-09-10T11:11:00Z</dcterms:modified>
</cp:coreProperties>
</file>